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1"/>
        <w:gridCol w:w="81"/>
      </w:tblGrid>
      <w:tr w:rsidR="00824903" w:rsidRPr="00824903" w:rsidTr="00824903">
        <w:trPr>
          <w:tblCellSpacing w:w="15" w:type="dxa"/>
          <w:jc w:val="center"/>
        </w:trPr>
        <w:tc>
          <w:tcPr>
            <w:tcW w:w="0" w:type="auto"/>
            <w:hideMark/>
          </w:tcPr>
          <w:p w:rsidR="00824903" w:rsidRPr="00824903" w:rsidRDefault="00824903" w:rsidP="00824903">
            <w:pPr>
              <w:spacing w:after="0" w:line="240" w:lineRule="atLeast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B3"/>
                <w:kern w:val="36"/>
                <w:sz w:val="28"/>
                <w:szCs w:val="28"/>
                <w:lang w:eastAsia="ru-RU"/>
              </w:rPr>
            </w:pPr>
            <w:r w:rsidRPr="00824903">
              <w:rPr>
                <w:rFonts w:ascii="Times New Roman" w:eastAsia="Times New Roman" w:hAnsi="Times New Roman" w:cs="Times New Roman"/>
                <w:b/>
                <w:bCs/>
                <w:color w:val="0066B3"/>
                <w:kern w:val="36"/>
                <w:sz w:val="28"/>
                <w:szCs w:val="28"/>
                <w:lang w:eastAsia="ru-RU"/>
              </w:rPr>
              <w:t>С 1 сентября упрощён порядок открытия счетов предпринимателями и взаимодействия банков с налоговыми органами</w:t>
            </w:r>
          </w:p>
        </w:tc>
        <w:tc>
          <w:tcPr>
            <w:tcW w:w="0" w:type="auto"/>
            <w:hideMark/>
          </w:tcPr>
          <w:p w:rsidR="00824903" w:rsidRPr="00824903" w:rsidRDefault="00824903" w:rsidP="00824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8"/>
                <w:szCs w:val="28"/>
                <w:lang w:eastAsia="ru-RU"/>
              </w:rPr>
            </w:pPr>
          </w:p>
        </w:tc>
      </w:tr>
    </w:tbl>
    <w:p w:rsidR="00824903" w:rsidRPr="00824903" w:rsidRDefault="00824903" w:rsidP="00824903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903" w:rsidRPr="00824903" w:rsidRDefault="00824903" w:rsidP="008249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2490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7620000" cy="5076825"/>
            <wp:effectExtent l="19050" t="0" r="0" b="0"/>
            <wp:docPr id="2" name="Рисунок 2" descr="https://www.nalog.ru/cdn/image/691004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log.ru/cdn/image/691004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03" w:rsidRPr="00824903" w:rsidRDefault="00824903" w:rsidP="00824903">
      <w:pPr>
        <w:spacing w:after="0" w:line="360" w:lineRule="atLeast"/>
        <w:ind w:firstLine="709"/>
        <w:jc w:val="both"/>
        <w:textAlignment w:val="bottom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2490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 of 1</w:t>
      </w:r>
    </w:p>
    <w:p w:rsidR="00824903" w:rsidRPr="00824903" w:rsidRDefault="00824903" w:rsidP="00824903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2490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2095500" cy="1390650"/>
            <wp:effectExtent l="19050" t="0" r="0" b="0"/>
            <wp:docPr id="3" name="Рисунок 3" descr="https://www.nalog.ru/cdn/image/691004/image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log.ru/cdn/image/691004/image_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03" w:rsidRPr="00824903" w:rsidRDefault="00824903" w:rsidP="008249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2016 г. вступили в силу положения Федеральных законов от </w:t>
      </w:r>
      <w:hyperlink r:id="rId8" w:history="1">
        <w:r w:rsidRPr="008249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23.06.2016 № 191-ФЗ</w:t>
        </w:r>
      </w:hyperlink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hyperlink r:id="rId9" w:history="1">
        <w:r w:rsidRPr="008249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03.07.2016 № 241-ФЗ</w:t>
        </w:r>
      </w:hyperlink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отменяющие необходимость представления в банковские организации для открытия расчётных счетов свидетельства о постановке на учёт налогоплательщика в налоговом органе.</w:t>
      </w:r>
    </w:p>
    <w:p w:rsidR="00824903" w:rsidRPr="00824903" w:rsidRDefault="00824903" w:rsidP="008249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кредитные организации открывают счета юридическим лицам и индивидуальным предпринимателям при наличии сведений об идентификационном номере налогоплательщика (ИНН), коде причины постановки на учёт в налоговом органе (КПП), дате постановки на учёт в налоговом органе,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824903" w:rsidRPr="00824903" w:rsidRDefault="00824903" w:rsidP="008249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данных сведений возможно любым заинтересованным лицом, не требует дополнительных затрат, поскольку может осуществляться в форме электронного документа без взимания платы и использования ЭЦП с помощью сервиса </w:t>
      </w:r>
      <w:hyperlink r:id="rId10" w:history="1">
        <w:r w:rsidRPr="008249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«Предоставление сведений из ЕГРЮЛ/ЕГРИП о конкретном юридическом лице/индивидуальном предпринимателе в форме электронного документа»</w:t>
        </w:r>
      </w:hyperlink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ФНС России.</w:t>
      </w:r>
    </w:p>
    <w:p w:rsidR="00824903" w:rsidRPr="00824903" w:rsidRDefault="00824903" w:rsidP="008249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сообщениях, направляемых банками во исполнение </w:t>
      </w:r>
      <w:hyperlink r:id="rId11" w:anchor="block_86" w:history="1">
        <w:r w:rsidRPr="008249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 статьи 86 Налогового кодекса</w:t>
        </w:r>
      </w:hyperlink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заполнение реквизитов свидетельства о постановке на учёт в налоговом органе, а также свидетельства о государственной регистрации стало необязательным.</w:t>
      </w:r>
    </w:p>
    <w:p w:rsidR="00824903" w:rsidRPr="00824903" w:rsidRDefault="00824903" w:rsidP="008249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направлены на снижение бумажного документооборота между банковскими организациями, налоговыми органами и </w:t>
      </w:r>
      <w:proofErr w:type="spellStart"/>
      <w:proofErr w:type="gramStart"/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бизнес-сообществом</w:t>
      </w:r>
      <w:proofErr w:type="spellEnd"/>
      <w:proofErr w:type="gramEnd"/>
      <w:r w:rsidRPr="0082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минимизацию административных издержек.</w:t>
      </w:r>
    </w:p>
    <w:p w:rsidR="00A22611" w:rsidRPr="00824903" w:rsidRDefault="00A22611" w:rsidP="00824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2611" w:rsidRPr="00824903" w:rsidSect="008249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4F1"/>
    <w:multiLevelType w:val="multilevel"/>
    <w:tmpl w:val="7DB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03"/>
    <w:rsid w:val="0048009B"/>
    <w:rsid w:val="00824903"/>
    <w:rsid w:val="00A2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1"/>
  </w:style>
  <w:style w:type="paragraph" w:styleId="1">
    <w:name w:val="heading 1"/>
    <w:basedOn w:val="a"/>
    <w:link w:val="10"/>
    <w:uiPriority w:val="9"/>
    <w:qFormat/>
    <w:rsid w:val="00824903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903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824903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824903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82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3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7111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19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803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018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cdn/image/691004/original.jpg" TargetMode="External"/><Relationship Id="rId11" Type="http://schemas.openxmlformats.org/officeDocument/2006/relationships/hyperlink" Target="http://nalog.garant.ru/fns/nk/18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ervice.nalog.ru/vy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403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2016-09-06T09:31:00Z</dcterms:created>
  <dcterms:modified xsi:type="dcterms:W3CDTF">2016-09-06T09:33:00Z</dcterms:modified>
</cp:coreProperties>
</file>